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1F7733" w:rsidRDefault="00E13DB9" w:rsidP="001F7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A924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460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 w:rsidR="00A92460">
        <w:rPr>
          <w:szCs w:val="28"/>
        </w:rPr>
        <w:t xml:space="preserve"> </w:t>
      </w:r>
      <w:r w:rsid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A92460" w:rsidRPr="00A92460" w:rsidRDefault="00A92460" w:rsidP="001F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r w:rsidR="00A92460">
        <w:rPr>
          <w:rFonts w:ascii="Times New Roman" w:hAnsi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172879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172879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172879">
        <w:rPr>
          <w:sz w:val="28"/>
          <w:szCs w:val="28"/>
        </w:rPr>
        <w:t>решением Думы Партизанского городского округа от  30 сентября 2011 года № 369</w:t>
      </w:r>
      <w:r w:rsidRPr="00172879">
        <w:rPr>
          <w:spacing w:val="-4"/>
          <w:sz w:val="28"/>
          <w:szCs w:val="28"/>
        </w:rPr>
        <w:t>,</w:t>
      </w:r>
      <w:r w:rsidR="006057B7" w:rsidRPr="00172879">
        <w:rPr>
          <w:sz w:val="28"/>
          <w:szCs w:val="28"/>
        </w:rPr>
        <w:t xml:space="preserve"> </w:t>
      </w:r>
      <w:r w:rsidR="00E451DF" w:rsidRPr="00172879">
        <w:rPr>
          <w:sz w:val="28"/>
          <w:szCs w:val="28"/>
        </w:rPr>
        <w:t xml:space="preserve">рассмотрев заявление </w:t>
      </w:r>
      <w:r w:rsidR="00172879" w:rsidRPr="00172879">
        <w:rPr>
          <w:sz w:val="28"/>
          <w:szCs w:val="28"/>
        </w:rPr>
        <w:t>Агеева Евгения Владимировича от 30 марта  2023 года</w:t>
      </w:r>
      <w:r w:rsidR="006057B7" w:rsidRPr="00172879">
        <w:rPr>
          <w:sz w:val="28"/>
          <w:szCs w:val="28"/>
        </w:rPr>
        <w:t>,</w:t>
      </w:r>
      <w:r w:rsidR="00E451DF" w:rsidRPr="00172879">
        <w:rPr>
          <w:sz w:val="28"/>
          <w:szCs w:val="28"/>
        </w:rPr>
        <w:t xml:space="preserve">           </w:t>
      </w:r>
      <w:r w:rsidRPr="00172879">
        <w:rPr>
          <w:spacing w:val="-4"/>
          <w:sz w:val="28"/>
          <w:szCs w:val="28"/>
        </w:rPr>
        <w:t xml:space="preserve"> на основании заключения по результатам публичных слушаний </w:t>
      </w:r>
      <w:r w:rsidR="001D5072" w:rsidRPr="00172879">
        <w:rPr>
          <w:spacing w:val="-4"/>
          <w:sz w:val="28"/>
          <w:szCs w:val="28"/>
        </w:rPr>
        <w:t xml:space="preserve"> от</w:t>
      </w:r>
      <w:proofErr w:type="gramEnd"/>
      <w:r w:rsidR="001D5072" w:rsidRPr="00172879">
        <w:rPr>
          <w:spacing w:val="-4"/>
          <w:sz w:val="28"/>
          <w:szCs w:val="28"/>
        </w:rPr>
        <w:t xml:space="preserve"> __________</w:t>
      </w:r>
      <w:r w:rsidRPr="00172879">
        <w:rPr>
          <w:spacing w:val="-4"/>
          <w:sz w:val="28"/>
          <w:szCs w:val="28"/>
        </w:rPr>
        <w:t xml:space="preserve">_ г.  </w:t>
      </w:r>
      <w:r w:rsidR="006057B7" w:rsidRPr="00172879">
        <w:rPr>
          <w:spacing w:val="-4"/>
          <w:sz w:val="28"/>
          <w:szCs w:val="28"/>
        </w:rPr>
        <w:t xml:space="preserve">                № ____</w:t>
      </w:r>
      <w:r w:rsidRPr="00172879">
        <w:rPr>
          <w:spacing w:val="-4"/>
          <w:sz w:val="28"/>
          <w:szCs w:val="28"/>
        </w:rPr>
        <w:t xml:space="preserve">,  рекомендаций  Комиссии по подготовке проекта Правил землепользования и застройки Партизанского городского округа (протокол </w:t>
      </w:r>
      <w:r w:rsidR="006057B7" w:rsidRPr="00172879">
        <w:rPr>
          <w:spacing w:val="-4"/>
          <w:sz w:val="28"/>
          <w:szCs w:val="28"/>
        </w:rPr>
        <w:t xml:space="preserve">        от ________ </w:t>
      </w:r>
      <w:proofErr w:type="gramStart"/>
      <w:r w:rsidR="006057B7" w:rsidRPr="00172879">
        <w:rPr>
          <w:spacing w:val="-4"/>
          <w:sz w:val="28"/>
          <w:szCs w:val="28"/>
        </w:rPr>
        <w:t>г</w:t>
      </w:r>
      <w:proofErr w:type="gramEnd"/>
      <w:r w:rsidR="006057B7" w:rsidRPr="00172879">
        <w:rPr>
          <w:spacing w:val="-4"/>
          <w:sz w:val="28"/>
          <w:szCs w:val="28"/>
        </w:rPr>
        <w:t>.  № ____</w:t>
      </w:r>
      <w:r w:rsidRPr="00172879">
        <w:rPr>
          <w:spacing w:val="-4"/>
          <w:sz w:val="28"/>
          <w:szCs w:val="28"/>
        </w:rPr>
        <w:t>),</w:t>
      </w:r>
      <w:r w:rsidRPr="00172879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172879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172879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Pr="00172879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172879">
        <w:rPr>
          <w:sz w:val="28"/>
          <w:szCs w:val="28"/>
        </w:rPr>
        <w:t>ПОСТАНОВЛЯЮ</w:t>
      </w:r>
    </w:p>
    <w:p w:rsidR="00A92460" w:rsidRPr="00172879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Pr="00172879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172879" w:rsidRPr="00172879" w:rsidRDefault="00003783" w:rsidP="001728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879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172879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172879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172879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1728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72879" w:rsidRPr="00172879">
        <w:rPr>
          <w:rFonts w:ascii="Times New Roman" w:hAnsi="Times New Roman" w:cs="Times New Roman"/>
          <w:sz w:val="28"/>
          <w:szCs w:val="28"/>
        </w:rPr>
        <w:t>«ведение огородничества» - земельного участка, образуемого в соответствии со схемой расположения земельного участка на кадастровом плане территории,</w:t>
      </w:r>
      <w:r w:rsidR="00172879" w:rsidRPr="0017287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172879" w:rsidRPr="00172879">
        <w:rPr>
          <w:rFonts w:ascii="Times New Roman" w:hAnsi="Times New Roman" w:cs="Times New Roman"/>
          <w:spacing w:val="-7"/>
          <w:sz w:val="28"/>
          <w:szCs w:val="28"/>
        </w:rPr>
        <w:lastRenderedPageBreak/>
        <w:t xml:space="preserve">утвержденной </w:t>
      </w:r>
      <w:r w:rsidR="00172879" w:rsidRPr="00172879">
        <w:rPr>
          <w:rFonts w:ascii="Times New Roman" w:hAnsi="Times New Roman" w:cs="Times New Roman"/>
          <w:sz w:val="28"/>
          <w:szCs w:val="28"/>
        </w:rPr>
        <w:t>постановлением администрации Партизанского городского округа  от  29 марта 2023 г.</w:t>
      </w:r>
      <w:r w:rsidR="00172879">
        <w:rPr>
          <w:rFonts w:ascii="Times New Roman" w:hAnsi="Times New Roman" w:cs="Times New Roman"/>
          <w:sz w:val="28"/>
          <w:szCs w:val="28"/>
        </w:rPr>
        <w:t xml:space="preserve"> </w:t>
      </w:r>
      <w:r w:rsidR="00172879" w:rsidRPr="00172879">
        <w:rPr>
          <w:rFonts w:ascii="Times New Roman" w:hAnsi="Times New Roman" w:cs="Times New Roman"/>
          <w:sz w:val="28"/>
          <w:szCs w:val="28"/>
        </w:rPr>
        <w:t xml:space="preserve"> № 428-па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172879" w:rsidRPr="00172879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172879" w:rsidRPr="00172879">
        <w:rPr>
          <w:rFonts w:ascii="Times New Roman" w:hAnsi="Times New Roman" w:cs="Times New Roman"/>
          <w:spacing w:val="-7"/>
          <w:sz w:val="28"/>
          <w:szCs w:val="28"/>
        </w:rPr>
        <w:t xml:space="preserve"> Адрес (м</w:t>
      </w:r>
      <w:r w:rsidR="00172879" w:rsidRPr="00172879">
        <w:rPr>
          <w:rFonts w:ascii="Times New Roman" w:hAnsi="Times New Roman" w:cs="Times New Roman"/>
          <w:sz w:val="28"/>
          <w:szCs w:val="28"/>
        </w:rPr>
        <w:t xml:space="preserve">естоположение) земельного участка установлен: примерно в 270 метрах по направлению на юго-запад относительно ориентира – многоквартирного жилого дома, расположенного за пределами границ земельного участка. Почтовый адрес ориентира: Российская Федерация, Приморский край, Партизанский городской округ,          </w:t>
      </w:r>
      <w:proofErr w:type="gramStart"/>
      <w:r w:rsidR="00172879" w:rsidRPr="0017287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172879" w:rsidRPr="0017287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72879" w:rsidRPr="00172879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172879" w:rsidRPr="00172879">
        <w:rPr>
          <w:rFonts w:ascii="Times New Roman" w:hAnsi="Times New Roman" w:cs="Times New Roman"/>
          <w:sz w:val="28"/>
          <w:szCs w:val="28"/>
        </w:rPr>
        <w:t>, ул. В.И. Чкалова, дом 24. Земельный участок общей площадью 600 кв.м. состоит из двух контуров, площадь контура № 1 – 308,88 кв.м.,  площадь контура № 2 – 291,4 кв. м.</w:t>
      </w:r>
    </w:p>
    <w:p w:rsidR="00E13DB9" w:rsidRPr="00172879" w:rsidRDefault="00E13DB9" w:rsidP="00A14E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879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A24A15" w:rsidRPr="00172879">
        <w:rPr>
          <w:rFonts w:ascii="Times New Roman" w:hAnsi="Times New Roman" w:cs="Times New Roman"/>
          <w:sz w:val="28"/>
          <w:szCs w:val="28"/>
        </w:rPr>
        <w:t>риториальной зон</w:t>
      </w:r>
      <w:r w:rsidR="00172879" w:rsidRPr="00172879">
        <w:rPr>
          <w:rFonts w:ascii="Times New Roman" w:hAnsi="Times New Roman" w:cs="Times New Roman"/>
          <w:sz w:val="28"/>
          <w:szCs w:val="28"/>
        </w:rPr>
        <w:t>е ЦС3</w:t>
      </w:r>
      <w:r w:rsidRPr="00172879">
        <w:rPr>
          <w:rFonts w:ascii="Times New Roman" w:hAnsi="Times New Roman" w:cs="Times New Roman"/>
          <w:sz w:val="28"/>
          <w:szCs w:val="28"/>
        </w:rPr>
        <w:t>.</w:t>
      </w:r>
    </w:p>
    <w:p w:rsidR="00E13DB9" w:rsidRPr="00172879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172879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003783" w:rsidRPr="0017287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172879" w:rsidRPr="00172879">
        <w:rPr>
          <w:rFonts w:ascii="Times New Roman" w:hAnsi="Times New Roman" w:cs="Times New Roman"/>
          <w:b w:val="0"/>
          <w:color w:val="auto"/>
          <w:sz w:val="28"/>
          <w:szCs w:val="28"/>
        </w:rPr>
        <w:t>Агееву Евгению Владимировичу</w:t>
      </w:r>
      <w:r w:rsidR="00003783" w:rsidRPr="0017287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17287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обратиться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Приморскому краю для кадастрового учёта образуемого земельного  </w:t>
      </w:r>
      <w:r w:rsidR="001D5072" w:rsidRPr="00172879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 w:rsidRPr="0017287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(в случае предоставления разрешения)</w:t>
      </w:r>
      <w:r w:rsidR="004067F6" w:rsidRPr="00172879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172879" w:rsidRDefault="00E13DB9" w:rsidP="004067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2879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</w:t>
      </w:r>
      <w:r w:rsidRPr="00172879">
        <w:rPr>
          <w:rFonts w:ascii="Times New Roman" w:hAnsi="Times New Roman"/>
          <w:sz w:val="28"/>
          <w:szCs w:val="28"/>
        </w:rPr>
        <w:t xml:space="preserve">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003783" w:rsidRPr="00172879" w:rsidRDefault="00003783" w:rsidP="0000378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879">
        <w:rPr>
          <w:rFonts w:ascii="Times New Roman" w:hAnsi="Times New Roman" w:cs="Times New Roman"/>
          <w:sz w:val="28"/>
          <w:szCs w:val="28"/>
        </w:rPr>
        <w:t>4.</w:t>
      </w:r>
      <w:r w:rsidRPr="00172879">
        <w:rPr>
          <w:rFonts w:ascii="Times New Roman" w:hAnsi="Times New Roman" w:cs="Times New Roman"/>
          <w:szCs w:val="28"/>
        </w:rPr>
        <w:t xml:space="preserve"> </w:t>
      </w:r>
      <w:proofErr w:type="gramStart"/>
      <w:r w:rsidRPr="0017287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72879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                 на </w:t>
      </w:r>
      <w:r w:rsidR="000A1513" w:rsidRPr="00172879">
        <w:rPr>
          <w:rFonts w:ascii="Times New Roman" w:hAnsi="Times New Roman" w:cs="Times New Roman"/>
          <w:sz w:val="28"/>
          <w:szCs w:val="28"/>
        </w:rPr>
        <w:t xml:space="preserve">первого заместителя главы администрации </w:t>
      </w:r>
      <w:r w:rsidR="00A14EF6" w:rsidRPr="00172879">
        <w:rPr>
          <w:rFonts w:ascii="Times New Roman" w:hAnsi="Times New Roman" w:cs="Times New Roman"/>
          <w:sz w:val="28"/>
          <w:szCs w:val="28"/>
        </w:rPr>
        <w:t>С.С. Юдина</w:t>
      </w:r>
      <w:r w:rsidRPr="00172879">
        <w:rPr>
          <w:rFonts w:ascii="Times New Roman" w:hAnsi="Times New Roman" w:cs="Times New Roman"/>
          <w:sz w:val="28"/>
          <w:szCs w:val="28"/>
        </w:rPr>
        <w:t>.</w:t>
      </w:r>
    </w:p>
    <w:p w:rsidR="00E13DB9" w:rsidRDefault="00E13DB9" w:rsidP="00E13DB9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:rsidR="00980F97" w:rsidRPr="009A65B2" w:rsidRDefault="00980F97" w:rsidP="00E13DB9">
      <w:pPr>
        <w:spacing w:after="0" w:line="240" w:lineRule="auto"/>
        <w:rPr>
          <w:rFonts w:ascii="Times New Roman" w:hAnsi="Times New Roman"/>
          <w:sz w:val="28"/>
          <w:szCs w:val="24"/>
          <w:highlight w:val="yellow"/>
        </w:rPr>
      </w:pPr>
    </w:p>
    <w:p w:rsidR="00AC3F40" w:rsidRPr="00A24A15" w:rsidRDefault="00E13DB9" w:rsidP="00980F9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879">
        <w:rPr>
          <w:rFonts w:ascii="Times New Roman" w:hAnsi="Times New Roman"/>
          <w:sz w:val="28"/>
          <w:szCs w:val="28"/>
        </w:rPr>
        <w:t>Глава гор</w:t>
      </w:r>
      <w:r w:rsidR="00003783" w:rsidRPr="00172879">
        <w:rPr>
          <w:rFonts w:ascii="Times New Roman" w:hAnsi="Times New Roman"/>
          <w:sz w:val="28"/>
          <w:szCs w:val="28"/>
        </w:rPr>
        <w:t xml:space="preserve">одского округа    </w:t>
      </w:r>
      <w:r w:rsidRPr="00172879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F92D4A" w:rsidRPr="00172879">
        <w:rPr>
          <w:rFonts w:ascii="Times New Roman" w:hAnsi="Times New Roman"/>
          <w:sz w:val="28"/>
          <w:szCs w:val="28"/>
        </w:rPr>
        <w:t xml:space="preserve">              </w:t>
      </w:r>
      <w:r w:rsidRPr="00172879">
        <w:rPr>
          <w:rFonts w:ascii="Times New Roman" w:hAnsi="Times New Roman"/>
          <w:sz w:val="28"/>
          <w:szCs w:val="28"/>
        </w:rPr>
        <w:t xml:space="preserve">     </w:t>
      </w:r>
      <w:r w:rsidR="00003783" w:rsidRPr="00172879">
        <w:rPr>
          <w:rFonts w:ascii="Times New Roman" w:hAnsi="Times New Roman"/>
          <w:sz w:val="28"/>
          <w:szCs w:val="28"/>
        </w:rPr>
        <w:t>О.А.Бондаре</w:t>
      </w:r>
      <w:r w:rsidR="00980F97">
        <w:rPr>
          <w:rFonts w:ascii="Times New Roman" w:hAnsi="Times New Roman"/>
          <w:sz w:val="28"/>
          <w:szCs w:val="28"/>
        </w:rPr>
        <w:t>в</w:t>
      </w:r>
    </w:p>
    <w:sectPr w:rsidR="00AC3F40" w:rsidRPr="00A24A15" w:rsidSect="00980F97">
      <w:headerReference w:type="default" r:id="rId8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4EF6" w:rsidRDefault="00A14EF6" w:rsidP="00E13DB9">
      <w:pPr>
        <w:spacing w:after="0" w:line="240" w:lineRule="auto"/>
      </w:pPr>
      <w:r>
        <w:separator/>
      </w:r>
    </w:p>
  </w:endnote>
  <w:endnote w:type="continuationSeparator" w:id="0">
    <w:p w:rsidR="00A14EF6" w:rsidRDefault="00A14EF6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4EF6" w:rsidRDefault="00A14EF6" w:rsidP="00E13DB9">
      <w:pPr>
        <w:spacing w:after="0" w:line="240" w:lineRule="auto"/>
      </w:pPr>
      <w:r>
        <w:separator/>
      </w:r>
    </w:p>
  </w:footnote>
  <w:footnote w:type="continuationSeparator" w:id="0">
    <w:p w:rsidR="00A14EF6" w:rsidRDefault="00A14EF6" w:rsidP="00E13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963126"/>
      <w:docPartObj>
        <w:docPartGallery w:val="Page Numbers (Top of Page)"/>
        <w:docPartUnique/>
      </w:docPartObj>
    </w:sdtPr>
    <w:sdtContent>
      <w:p w:rsidR="00980F97" w:rsidRDefault="00980F97">
        <w:pPr>
          <w:pStyle w:val="a8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980F97" w:rsidRDefault="00980F97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A1513"/>
    <w:rsid w:val="000B5404"/>
    <w:rsid w:val="00172879"/>
    <w:rsid w:val="0019578C"/>
    <w:rsid w:val="001D5072"/>
    <w:rsid w:val="001F7733"/>
    <w:rsid w:val="00212C4F"/>
    <w:rsid w:val="002654A7"/>
    <w:rsid w:val="002A6F04"/>
    <w:rsid w:val="003B1DC5"/>
    <w:rsid w:val="004067F6"/>
    <w:rsid w:val="004F4F25"/>
    <w:rsid w:val="0057600E"/>
    <w:rsid w:val="005A589B"/>
    <w:rsid w:val="006057B7"/>
    <w:rsid w:val="00764B1E"/>
    <w:rsid w:val="00847B62"/>
    <w:rsid w:val="00970EDF"/>
    <w:rsid w:val="00972DFD"/>
    <w:rsid w:val="00975408"/>
    <w:rsid w:val="00980F97"/>
    <w:rsid w:val="009A65B2"/>
    <w:rsid w:val="009C0D4E"/>
    <w:rsid w:val="00A14EF6"/>
    <w:rsid w:val="00A24A15"/>
    <w:rsid w:val="00A64D17"/>
    <w:rsid w:val="00A729D1"/>
    <w:rsid w:val="00A92460"/>
    <w:rsid w:val="00AC3F40"/>
    <w:rsid w:val="00B05368"/>
    <w:rsid w:val="00B32F99"/>
    <w:rsid w:val="00CA1D6A"/>
    <w:rsid w:val="00D13F3D"/>
    <w:rsid w:val="00E13DB9"/>
    <w:rsid w:val="00E451DF"/>
    <w:rsid w:val="00E75673"/>
    <w:rsid w:val="00F559EB"/>
    <w:rsid w:val="00F92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3" type="connector" idref="#_x0000_s1027"/>
        <o:r id="V:Rule4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Tolmacheva</cp:lastModifiedBy>
  <cp:revision>16</cp:revision>
  <cp:lastPrinted>2023-03-17T04:14:00Z</cp:lastPrinted>
  <dcterms:created xsi:type="dcterms:W3CDTF">2022-06-27T06:29:00Z</dcterms:created>
  <dcterms:modified xsi:type="dcterms:W3CDTF">2023-04-03T05:51:00Z</dcterms:modified>
</cp:coreProperties>
</file>